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4D" w:rsidRPr="001F6CA8" w:rsidRDefault="00FE3A13" w:rsidP="0019052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فرم </w:t>
      </w:r>
      <w:r w:rsidR="005D549E">
        <w:rPr>
          <w:rFonts w:cs="B Nazanin" w:hint="cs"/>
          <w:b/>
          <w:bCs/>
          <w:sz w:val="26"/>
          <w:szCs w:val="26"/>
          <w:rtl/>
          <w:lang w:bidi="fa-IR"/>
        </w:rPr>
        <w:t xml:space="preserve"> یکسان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گواهی بهداشت شبکه ها</w:t>
      </w:r>
    </w:p>
    <w:p w:rsidR="001264B1" w:rsidRPr="00FE3A13" w:rsidRDefault="00FE3A13" w:rsidP="0019052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E3A13">
        <w:rPr>
          <w:rFonts w:cs="B Nazanin" w:hint="cs"/>
          <w:b/>
          <w:bCs/>
          <w:sz w:val="26"/>
          <w:szCs w:val="26"/>
          <w:rtl/>
          <w:lang w:bidi="fa-IR"/>
        </w:rPr>
        <w:t xml:space="preserve">معاونت محترم غذا و دارو دانشگاه </w:t>
      </w:r>
      <w:r w:rsidR="000121B5">
        <w:rPr>
          <w:rFonts w:cs="B Nazanin" w:hint="cs"/>
          <w:b/>
          <w:bCs/>
          <w:sz w:val="26"/>
          <w:szCs w:val="26"/>
          <w:rtl/>
          <w:lang w:bidi="fa-IR"/>
        </w:rPr>
        <w:t xml:space="preserve"> علوم پزشکی </w:t>
      </w:r>
      <w:r w:rsidR="0019052B">
        <w:rPr>
          <w:rFonts w:cs="B Nazanin" w:hint="cs"/>
          <w:b/>
          <w:bCs/>
          <w:sz w:val="26"/>
          <w:szCs w:val="26"/>
          <w:rtl/>
          <w:lang w:bidi="fa-IR"/>
        </w:rPr>
        <w:t>گناباد</w:t>
      </w:r>
    </w:p>
    <w:p w:rsidR="004B563C" w:rsidRDefault="009B26C2" w:rsidP="004B563C">
      <w:pPr>
        <w:bidi/>
        <w:spacing w:after="0"/>
        <w:ind w:right="86"/>
        <w:jc w:val="both"/>
        <w:rPr>
          <w:rFonts w:cs="B Nazanin"/>
          <w:sz w:val="24"/>
          <w:szCs w:val="24"/>
          <w:rtl/>
          <w:lang w:bidi="fa-IR"/>
        </w:rPr>
      </w:pPr>
      <w:r w:rsidRPr="004B563C">
        <w:rPr>
          <w:rFonts w:cs="B Nazanin" w:hint="cs"/>
          <w:sz w:val="24"/>
          <w:szCs w:val="24"/>
          <w:rtl/>
          <w:lang w:bidi="fa-IR"/>
        </w:rPr>
        <w:t>با سلام و احترام</w:t>
      </w:r>
      <w:bookmarkStart w:id="0" w:name="_GoBack"/>
      <w:bookmarkEnd w:id="0"/>
    </w:p>
    <w:p w:rsidR="000121B5" w:rsidRDefault="00FE3A13" w:rsidP="004B563C">
      <w:pPr>
        <w:bidi/>
        <w:spacing w:after="0"/>
        <w:ind w:right="86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4B563C">
        <w:rPr>
          <w:rFonts w:cs="B Nazanin" w:hint="cs"/>
          <w:sz w:val="24"/>
          <w:szCs w:val="24"/>
          <w:rtl/>
          <w:lang w:bidi="fa-IR"/>
        </w:rPr>
        <w:t>عطف به تقاضای</w:t>
      </w:r>
      <w:r w:rsidRPr="00DA2E3C">
        <w:rPr>
          <w:rFonts w:cs="B Nazanin" w:hint="cs"/>
          <w:sz w:val="24"/>
          <w:szCs w:val="24"/>
          <w:rtl/>
          <w:lang w:bidi="fa-IR"/>
        </w:rPr>
        <w:t xml:space="preserve"> شماره </w:t>
      </w:r>
      <w:r w:rsidR="000121B5" w:rsidRPr="00DA2E3C">
        <w:rPr>
          <w:rFonts w:cs="B Nazanin" w:hint="cs"/>
          <w:sz w:val="24"/>
          <w:szCs w:val="24"/>
          <w:rtl/>
          <w:lang w:bidi="fa-IR"/>
        </w:rPr>
        <w:t>.................................</w:t>
      </w:r>
      <w:r w:rsidRPr="00DA2E3C">
        <w:rPr>
          <w:rFonts w:cs="B Nazanin" w:hint="cs"/>
          <w:sz w:val="24"/>
          <w:szCs w:val="24"/>
          <w:rtl/>
          <w:lang w:bidi="fa-IR"/>
        </w:rPr>
        <w:t xml:space="preserve">  مو</w:t>
      </w:r>
      <w:r w:rsidR="000121B5" w:rsidRPr="00DA2E3C">
        <w:rPr>
          <w:rFonts w:cs="B Nazanin" w:hint="cs"/>
          <w:sz w:val="24"/>
          <w:szCs w:val="24"/>
          <w:rtl/>
          <w:lang w:bidi="fa-IR"/>
        </w:rPr>
        <w:t>ر</w:t>
      </w:r>
      <w:r w:rsidR="00EC7A81" w:rsidRPr="00DA2E3C">
        <w:rPr>
          <w:rFonts w:cs="B Nazanin" w:hint="cs"/>
          <w:sz w:val="24"/>
          <w:szCs w:val="24"/>
          <w:rtl/>
          <w:lang w:bidi="fa-IR"/>
        </w:rPr>
        <w:t>خ</w:t>
      </w:r>
      <w:r w:rsidRPr="00DA2E3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21B5" w:rsidRPr="00DA2E3C">
        <w:rPr>
          <w:rFonts w:cs="B Nazanin" w:hint="cs"/>
          <w:sz w:val="24"/>
          <w:szCs w:val="24"/>
          <w:rtl/>
          <w:lang w:bidi="fa-IR"/>
        </w:rPr>
        <w:t>...............................</w:t>
      </w:r>
      <w:r w:rsidRPr="00DA2E3C">
        <w:rPr>
          <w:rFonts w:cs="B Nazanin" w:hint="cs"/>
          <w:sz w:val="24"/>
          <w:szCs w:val="24"/>
          <w:rtl/>
          <w:lang w:bidi="fa-IR"/>
        </w:rPr>
        <w:t xml:space="preserve">  شرکت  </w:t>
      </w:r>
      <w:r w:rsidR="000121B5" w:rsidRPr="00DA2E3C">
        <w:rPr>
          <w:rFonts w:cs="B Nazanin" w:hint="cs"/>
          <w:sz w:val="24"/>
          <w:szCs w:val="24"/>
          <w:rtl/>
          <w:lang w:bidi="fa-IR"/>
        </w:rPr>
        <w:t>..................................</w:t>
      </w:r>
      <w:r w:rsidRPr="00DA2E3C">
        <w:rPr>
          <w:rFonts w:cs="B Nazanin" w:hint="cs"/>
          <w:sz w:val="24"/>
          <w:szCs w:val="24"/>
          <w:rtl/>
          <w:lang w:bidi="fa-IR"/>
        </w:rPr>
        <w:t xml:space="preserve"> تولید کننده</w:t>
      </w:r>
      <w:r w:rsidR="00796A3C" w:rsidRPr="00DA2E3C">
        <w:rPr>
          <w:rFonts w:cs="B Nazanin" w:hint="cs"/>
          <w:sz w:val="24"/>
          <w:szCs w:val="24"/>
          <w:rtl/>
          <w:lang w:bidi="fa-IR"/>
        </w:rPr>
        <w:t xml:space="preserve"> کالای</w:t>
      </w:r>
      <w:r w:rsidR="009B26C2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21B5" w:rsidRPr="00DA2E3C">
        <w:rPr>
          <w:rFonts w:cs="B Nazanin" w:hint="cs"/>
          <w:sz w:val="24"/>
          <w:szCs w:val="24"/>
          <w:rtl/>
          <w:lang w:bidi="fa-IR"/>
        </w:rPr>
        <w:t>..................................</w:t>
      </w:r>
      <w:r w:rsidR="00796A3C" w:rsidRPr="00DA2E3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A2E3C">
        <w:rPr>
          <w:rFonts w:cs="B Nazanin" w:hint="cs"/>
          <w:sz w:val="24"/>
          <w:szCs w:val="24"/>
          <w:rtl/>
          <w:lang w:bidi="fa-IR"/>
        </w:rPr>
        <w:t xml:space="preserve">دارای پروانه </w:t>
      </w:r>
      <w:r w:rsidR="008123B6">
        <w:rPr>
          <w:rFonts w:cs="B Nazanin" w:hint="cs"/>
          <w:sz w:val="24"/>
          <w:szCs w:val="24"/>
          <w:rtl/>
          <w:lang w:bidi="fa-IR"/>
        </w:rPr>
        <w:t>بهره برداری</w:t>
      </w:r>
      <w:r w:rsidRPr="00DA2E3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21B5" w:rsidRPr="00DA2E3C">
        <w:rPr>
          <w:rFonts w:cs="B Nazanin" w:hint="cs"/>
          <w:sz w:val="24"/>
          <w:szCs w:val="24"/>
          <w:rtl/>
          <w:lang w:bidi="fa-IR"/>
        </w:rPr>
        <w:t>و</w:t>
      </w:r>
      <w:r w:rsidRPr="00DA2E3C">
        <w:rPr>
          <w:rFonts w:cs="B Nazanin" w:hint="cs"/>
          <w:sz w:val="24"/>
          <w:szCs w:val="24"/>
          <w:rtl/>
          <w:lang w:bidi="fa-IR"/>
        </w:rPr>
        <w:t xml:space="preserve">زارت بهداشت به شماره  </w:t>
      </w:r>
      <w:r w:rsidR="000121B5" w:rsidRPr="00DA2E3C">
        <w:rPr>
          <w:rFonts w:cs="B Nazanin" w:hint="cs"/>
          <w:sz w:val="24"/>
          <w:szCs w:val="24"/>
          <w:rtl/>
          <w:lang w:bidi="fa-IR"/>
        </w:rPr>
        <w:t>....................................</w:t>
      </w:r>
      <w:r w:rsidRPr="00DA2E3C">
        <w:rPr>
          <w:rFonts w:cs="B Nazanin" w:hint="cs"/>
          <w:sz w:val="24"/>
          <w:szCs w:val="24"/>
          <w:rtl/>
          <w:lang w:bidi="fa-IR"/>
        </w:rPr>
        <w:t xml:space="preserve"> مبنی بر صادرات محموله با مشخصات زیر به مقصد کشور </w:t>
      </w:r>
      <w:r w:rsidR="000121B5" w:rsidRPr="00DA2E3C">
        <w:rPr>
          <w:rFonts w:cs="B Nazanin" w:hint="cs"/>
          <w:sz w:val="24"/>
          <w:szCs w:val="24"/>
          <w:rtl/>
          <w:lang w:bidi="fa-IR"/>
        </w:rPr>
        <w:t>.............................................،</w:t>
      </w:r>
      <w:r w:rsidR="009B26C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A2E3C">
        <w:rPr>
          <w:rFonts w:cs="B Nazanin" w:hint="cs"/>
          <w:sz w:val="24"/>
          <w:szCs w:val="24"/>
          <w:rtl/>
          <w:lang w:bidi="fa-IR"/>
        </w:rPr>
        <w:t xml:space="preserve">ضمن تایید حداقل شرایط </w:t>
      </w:r>
      <w:r w:rsidRPr="009B26C2">
        <w:rPr>
          <w:rFonts w:asciiTheme="majorBidi" w:hAnsiTheme="majorBidi" w:cstheme="majorBidi"/>
          <w:sz w:val="24"/>
          <w:szCs w:val="24"/>
          <w:lang w:bidi="fa-IR"/>
        </w:rPr>
        <w:t>GMP</w:t>
      </w:r>
      <w:r w:rsidR="00796A3C" w:rsidRPr="00DA2E3C">
        <w:rPr>
          <w:rFonts w:cs="B Nazanin" w:hint="cs"/>
          <w:sz w:val="24"/>
          <w:szCs w:val="24"/>
          <w:rtl/>
          <w:lang w:bidi="fa-IR"/>
        </w:rPr>
        <w:t xml:space="preserve"> تولید</w:t>
      </w:r>
      <w:r w:rsidR="00EF235B" w:rsidRPr="00DA2E3C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2C76A3" w:rsidRPr="00DA2E3C">
        <w:rPr>
          <w:rFonts w:cs="B Nazanin" w:hint="cs"/>
          <w:sz w:val="24"/>
          <w:szCs w:val="24"/>
          <w:rtl/>
          <w:lang w:bidi="fa-IR"/>
        </w:rPr>
        <w:t xml:space="preserve"> ت</w:t>
      </w:r>
      <w:r w:rsidR="009B26C2">
        <w:rPr>
          <w:rFonts w:cs="B Nazanin" w:hint="cs"/>
          <w:sz w:val="24"/>
          <w:szCs w:val="24"/>
          <w:rtl/>
          <w:lang w:bidi="fa-IR"/>
        </w:rPr>
        <w:t>أي</w:t>
      </w:r>
      <w:r w:rsidR="002C76A3" w:rsidRPr="00DA2E3C">
        <w:rPr>
          <w:rFonts w:cs="B Nazanin" w:hint="cs"/>
          <w:sz w:val="24"/>
          <w:szCs w:val="24"/>
          <w:rtl/>
          <w:lang w:bidi="fa-IR"/>
        </w:rPr>
        <w:t>ید اعتبار</w:t>
      </w:r>
      <w:r w:rsidR="00796A3C" w:rsidRPr="00DA2E3C">
        <w:rPr>
          <w:rFonts w:cs="B Nazanin" w:hint="cs"/>
          <w:sz w:val="24"/>
          <w:szCs w:val="24"/>
          <w:rtl/>
          <w:lang w:bidi="fa-IR"/>
        </w:rPr>
        <w:t xml:space="preserve"> </w:t>
      </w:r>
      <w:r w:rsidR="002C76A3" w:rsidRPr="00DA2E3C">
        <w:rPr>
          <w:rFonts w:cs="B Nazanin" w:hint="cs"/>
          <w:sz w:val="24"/>
          <w:szCs w:val="24"/>
          <w:u w:val="single"/>
          <w:rtl/>
          <w:lang w:bidi="fa-IR"/>
        </w:rPr>
        <w:t>پروانه مسئول فنی و پروانه ساخت شرکت</w:t>
      </w:r>
      <w:r w:rsidR="002C76A3" w:rsidRPr="00DA2E3C">
        <w:rPr>
          <w:rFonts w:cs="B Nazanin" w:hint="cs"/>
          <w:sz w:val="24"/>
          <w:szCs w:val="24"/>
          <w:rtl/>
          <w:lang w:bidi="fa-IR"/>
        </w:rPr>
        <w:t xml:space="preserve"> </w:t>
      </w:r>
      <w:r w:rsidR="00BA512F">
        <w:rPr>
          <w:rFonts w:cs="B Nazanin" w:hint="cs"/>
          <w:sz w:val="24"/>
          <w:szCs w:val="24"/>
          <w:rtl/>
          <w:lang w:bidi="fa-IR"/>
        </w:rPr>
        <w:t>ضمن</w:t>
      </w:r>
      <w:r w:rsidR="00796A3C" w:rsidRPr="00DA2E3C">
        <w:rPr>
          <w:rFonts w:cs="B Nazanin" w:hint="cs"/>
          <w:sz w:val="24"/>
          <w:szCs w:val="24"/>
          <w:rtl/>
          <w:lang w:bidi="fa-IR"/>
        </w:rPr>
        <w:t xml:space="preserve"> ارسال فرم</w:t>
      </w:r>
      <w:r w:rsidR="009B26C2">
        <w:rPr>
          <w:rFonts w:cs="B Nazanin" w:hint="cs"/>
          <w:sz w:val="24"/>
          <w:szCs w:val="24"/>
          <w:rtl/>
          <w:lang w:bidi="fa-IR"/>
        </w:rPr>
        <w:t xml:space="preserve"> </w:t>
      </w:r>
      <w:r w:rsidR="00796A3C" w:rsidRPr="00DA2E3C">
        <w:rPr>
          <w:rFonts w:cs="B Nazanin" w:hint="cs"/>
          <w:sz w:val="24"/>
          <w:szCs w:val="24"/>
          <w:rtl/>
          <w:lang w:bidi="fa-IR"/>
        </w:rPr>
        <w:t>های ت</w:t>
      </w:r>
      <w:r w:rsidR="009B26C2">
        <w:rPr>
          <w:rFonts w:cs="B Nazanin" w:hint="cs"/>
          <w:sz w:val="24"/>
          <w:szCs w:val="24"/>
          <w:rtl/>
          <w:lang w:bidi="fa-IR"/>
        </w:rPr>
        <w:t>أ</w:t>
      </w:r>
      <w:r w:rsidR="00796A3C" w:rsidRPr="00DA2E3C">
        <w:rPr>
          <w:rFonts w:cs="B Nazanin" w:hint="cs"/>
          <w:sz w:val="24"/>
          <w:szCs w:val="24"/>
          <w:rtl/>
          <w:lang w:bidi="fa-IR"/>
        </w:rPr>
        <w:t>یید شده</w:t>
      </w:r>
      <w:r w:rsidR="006D07F1" w:rsidRPr="00DA2E3C">
        <w:rPr>
          <w:rFonts w:cs="B Nazanin" w:hint="cs"/>
          <w:sz w:val="24"/>
          <w:szCs w:val="24"/>
          <w:rtl/>
          <w:lang w:bidi="fa-IR"/>
        </w:rPr>
        <w:t xml:space="preserve"> فارسی و انگلیسی</w:t>
      </w:r>
      <w:r w:rsidR="00796A3C" w:rsidRPr="00DA2E3C">
        <w:rPr>
          <w:rFonts w:cs="B Nazanin" w:hint="cs"/>
          <w:sz w:val="24"/>
          <w:szCs w:val="24"/>
          <w:rtl/>
          <w:lang w:bidi="fa-IR"/>
        </w:rPr>
        <w:t xml:space="preserve"> پیوست </w:t>
      </w:r>
      <w:r w:rsidR="00BA512F">
        <w:rPr>
          <w:rFonts w:cs="B Nazanin" w:hint="cs"/>
          <w:sz w:val="24"/>
          <w:szCs w:val="24"/>
          <w:rtl/>
          <w:lang w:bidi="fa-IR"/>
        </w:rPr>
        <w:t>(</w:t>
      </w:r>
      <w:r w:rsidR="00EC7A81" w:rsidRPr="00DA2E3C">
        <w:rPr>
          <w:rFonts w:cs="B Nazanin" w:hint="cs"/>
          <w:sz w:val="24"/>
          <w:szCs w:val="24"/>
          <w:rtl/>
          <w:lang w:bidi="fa-IR"/>
        </w:rPr>
        <w:t>......... برگ</w:t>
      </w:r>
      <w:r w:rsidR="00BA512F">
        <w:rPr>
          <w:rFonts w:cs="B Nazanin" w:hint="cs"/>
          <w:sz w:val="24"/>
          <w:szCs w:val="24"/>
          <w:rtl/>
          <w:lang w:bidi="fa-IR"/>
        </w:rPr>
        <w:t>)</w:t>
      </w:r>
      <w:r w:rsidR="009B26C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A2E3C">
        <w:rPr>
          <w:rFonts w:cs="B Nazanin" w:hint="cs"/>
          <w:sz w:val="24"/>
          <w:szCs w:val="24"/>
          <w:rtl/>
          <w:lang w:bidi="fa-IR"/>
        </w:rPr>
        <w:t>به استحضار می رساند</w:t>
      </w:r>
      <w:r w:rsidR="00EC7A81" w:rsidRPr="00DA2E3C">
        <w:rPr>
          <w:rFonts w:cs="B Nazanin" w:hint="cs"/>
          <w:sz w:val="24"/>
          <w:szCs w:val="24"/>
          <w:rtl/>
          <w:lang w:bidi="fa-IR"/>
        </w:rPr>
        <w:t>:</w:t>
      </w:r>
    </w:p>
    <w:p w:rsidR="00FE3A13" w:rsidRPr="007E62C7" w:rsidRDefault="000121B5" w:rsidP="004B563C">
      <w:pPr>
        <w:bidi/>
        <w:spacing w:after="0" w:line="240" w:lineRule="auto"/>
        <w:ind w:left="417"/>
        <w:jc w:val="both"/>
        <w:rPr>
          <w:rFonts w:cs="B Nazanin"/>
          <w:sz w:val="24"/>
          <w:szCs w:val="24"/>
          <w:rtl/>
          <w:lang w:bidi="fa-IR"/>
        </w:rPr>
      </w:pPr>
      <w:r w:rsidRPr="007E62C7">
        <w:rPr>
          <w:rFonts w:cs="B Nazanin"/>
          <w:sz w:val="24"/>
          <w:szCs w:val="24"/>
          <w:lang w:bidi="fa-IR"/>
        </w:rPr>
        <w:t xml:space="preserve"> </w:t>
      </w:r>
      <w:r w:rsidRPr="007E62C7">
        <w:rPr>
          <w:rFonts w:cs="B Nazanin"/>
          <w:sz w:val="24"/>
          <w:szCs w:val="24"/>
          <w:lang w:bidi="fa-IR"/>
        </w:rPr>
        <w:sym w:font="Webdings" w:char="F063"/>
      </w:r>
      <w:r w:rsidR="00FE3A13" w:rsidRPr="007E62C7">
        <w:rPr>
          <w:rFonts w:cs="B Nazanin" w:hint="cs"/>
          <w:sz w:val="24"/>
          <w:szCs w:val="24"/>
          <w:rtl/>
          <w:lang w:bidi="fa-IR"/>
        </w:rPr>
        <w:t>در</w:t>
      </w:r>
      <w:r w:rsidR="00EC7A81" w:rsidRPr="007E62C7">
        <w:rPr>
          <w:rFonts w:cs="B Nazanin" w:hint="cs"/>
          <w:sz w:val="24"/>
          <w:szCs w:val="24"/>
          <w:rtl/>
          <w:lang w:bidi="fa-IR"/>
        </w:rPr>
        <w:t xml:space="preserve"> آخرین</w:t>
      </w:r>
      <w:r w:rsidR="00FE3A13" w:rsidRPr="007E62C7">
        <w:rPr>
          <w:rFonts w:cs="B Nazanin" w:hint="cs"/>
          <w:sz w:val="24"/>
          <w:szCs w:val="24"/>
          <w:rtl/>
          <w:lang w:bidi="fa-IR"/>
        </w:rPr>
        <w:t xml:space="preserve"> نمونه برداری </w:t>
      </w:r>
      <w:r w:rsidR="00B542FC">
        <w:rPr>
          <w:rFonts w:cs="B Nazanin" w:hint="cs"/>
          <w:sz w:val="24"/>
          <w:szCs w:val="24"/>
          <w:rtl/>
          <w:lang w:bidi="fa-IR"/>
        </w:rPr>
        <w:t xml:space="preserve">یا </w:t>
      </w:r>
      <w:r w:rsidR="00FE3A13" w:rsidRPr="007E62C7">
        <w:rPr>
          <w:rFonts w:cs="B Nazanin" w:hint="cs"/>
          <w:sz w:val="24"/>
          <w:szCs w:val="24"/>
          <w:rtl/>
          <w:lang w:bidi="fa-IR"/>
        </w:rPr>
        <w:t>در بازدیدهای ادواری</w:t>
      </w:r>
      <w:r w:rsidR="00EC7A81" w:rsidRPr="007E62C7">
        <w:rPr>
          <w:rFonts w:cs="B Nazanin" w:hint="cs"/>
          <w:sz w:val="24"/>
          <w:szCs w:val="24"/>
          <w:rtl/>
          <w:lang w:bidi="fa-IR"/>
        </w:rPr>
        <w:t xml:space="preserve"> محصول و</w:t>
      </w:r>
      <w:r w:rsidR="00FE3A13" w:rsidRPr="007E62C7">
        <w:rPr>
          <w:rFonts w:cs="B Nazanin" w:hint="cs"/>
          <w:sz w:val="24"/>
          <w:szCs w:val="24"/>
          <w:rtl/>
          <w:lang w:bidi="fa-IR"/>
        </w:rPr>
        <w:t xml:space="preserve"> </w:t>
      </w:r>
      <w:r w:rsidR="00EC7A81" w:rsidRPr="007E62C7">
        <w:rPr>
          <w:rFonts w:cs="B Nazanin" w:hint="cs"/>
          <w:sz w:val="24"/>
          <w:szCs w:val="24"/>
          <w:rtl/>
          <w:lang w:bidi="fa-IR"/>
        </w:rPr>
        <w:t>خط تولید محصول</w:t>
      </w:r>
      <w:r w:rsidR="00FE3A13" w:rsidRPr="007E62C7">
        <w:rPr>
          <w:rFonts w:cs="B Nazanin" w:hint="cs"/>
          <w:sz w:val="24"/>
          <w:szCs w:val="24"/>
          <w:rtl/>
          <w:lang w:bidi="fa-IR"/>
        </w:rPr>
        <w:t xml:space="preserve"> </w:t>
      </w:r>
      <w:r w:rsidR="00EC7A81" w:rsidRPr="007E62C7">
        <w:rPr>
          <w:rFonts w:cs="B Nazanin" w:hint="cs"/>
          <w:sz w:val="24"/>
          <w:szCs w:val="24"/>
          <w:rtl/>
          <w:lang w:bidi="fa-IR"/>
        </w:rPr>
        <w:t>یاد شده</w:t>
      </w:r>
      <w:r w:rsidR="00FE3A13" w:rsidRPr="007E62C7">
        <w:rPr>
          <w:rFonts w:cs="B Nazanin" w:hint="cs"/>
          <w:sz w:val="24"/>
          <w:szCs w:val="24"/>
          <w:rtl/>
          <w:lang w:bidi="fa-IR"/>
        </w:rPr>
        <w:t xml:space="preserve"> مشکل</w:t>
      </w:r>
      <w:r w:rsidR="00EC7A81" w:rsidRPr="007E62C7">
        <w:rPr>
          <w:rFonts w:cs="B Nazanin" w:hint="cs"/>
          <w:sz w:val="24"/>
          <w:szCs w:val="24"/>
          <w:rtl/>
          <w:lang w:bidi="fa-IR"/>
        </w:rPr>
        <w:t>ی</w:t>
      </w:r>
      <w:r w:rsidR="00FE3A13" w:rsidRPr="007E62C7">
        <w:rPr>
          <w:rFonts w:cs="B Nazanin" w:hint="cs"/>
          <w:sz w:val="24"/>
          <w:szCs w:val="24"/>
          <w:rtl/>
          <w:lang w:bidi="fa-IR"/>
        </w:rPr>
        <w:t xml:space="preserve"> نداشته </w:t>
      </w:r>
      <w:r w:rsidR="002C76A3" w:rsidRPr="007E62C7">
        <w:rPr>
          <w:rFonts w:cs="B Nazanin" w:hint="cs"/>
          <w:sz w:val="24"/>
          <w:szCs w:val="24"/>
          <w:rtl/>
          <w:lang w:bidi="fa-IR"/>
        </w:rPr>
        <w:t>و</w:t>
      </w:r>
      <w:r w:rsidR="00FE3A13" w:rsidRPr="007E62C7">
        <w:rPr>
          <w:rFonts w:cs="B Nazanin" w:hint="cs"/>
          <w:sz w:val="24"/>
          <w:szCs w:val="24"/>
          <w:rtl/>
          <w:lang w:bidi="fa-IR"/>
        </w:rPr>
        <w:t xml:space="preserve"> شرکت دارای سابقه شکایت اثبات شده </w:t>
      </w:r>
      <w:r w:rsidR="006D07F1" w:rsidRPr="007E62C7">
        <w:rPr>
          <w:rFonts w:cs="B Nazanin" w:hint="cs"/>
          <w:sz w:val="24"/>
          <w:szCs w:val="24"/>
          <w:rtl/>
          <w:lang w:bidi="fa-IR"/>
        </w:rPr>
        <w:t>(</w:t>
      </w:r>
      <w:r w:rsidR="00FE3A13" w:rsidRPr="007E62C7">
        <w:rPr>
          <w:rFonts w:cs="B Nazanin" w:hint="cs"/>
          <w:sz w:val="24"/>
          <w:szCs w:val="24"/>
          <w:rtl/>
          <w:lang w:bidi="fa-IR"/>
        </w:rPr>
        <w:t xml:space="preserve">کمتر از </w:t>
      </w:r>
      <w:r w:rsidR="008123B6">
        <w:rPr>
          <w:rFonts w:cs="B Nazanin" w:hint="cs"/>
          <w:sz w:val="24"/>
          <w:szCs w:val="24"/>
          <w:rtl/>
          <w:lang w:bidi="fa-IR"/>
        </w:rPr>
        <w:t>سه</w:t>
      </w:r>
      <w:r w:rsidR="00FE3A13" w:rsidRPr="007E62C7">
        <w:rPr>
          <w:rFonts w:cs="B Nazanin" w:hint="cs"/>
          <w:sz w:val="24"/>
          <w:szCs w:val="24"/>
          <w:rtl/>
          <w:lang w:bidi="fa-IR"/>
        </w:rPr>
        <w:t xml:space="preserve"> ماه</w:t>
      </w:r>
      <w:r w:rsidR="006D07F1" w:rsidRPr="007E62C7">
        <w:rPr>
          <w:rFonts w:cs="B Nazanin" w:hint="cs"/>
          <w:sz w:val="24"/>
          <w:szCs w:val="24"/>
          <w:rtl/>
          <w:lang w:bidi="fa-IR"/>
        </w:rPr>
        <w:t>)</w:t>
      </w:r>
      <w:r w:rsidR="00FE3A13" w:rsidRPr="007E62C7">
        <w:rPr>
          <w:rFonts w:cs="B Nazanin" w:hint="cs"/>
          <w:sz w:val="24"/>
          <w:szCs w:val="24"/>
          <w:rtl/>
          <w:lang w:bidi="fa-IR"/>
        </w:rPr>
        <w:t xml:space="preserve"> در مورد کالای </w:t>
      </w:r>
      <w:r w:rsidR="00796A3C" w:rsidRPr="007E62C7">
        <w:rPr>
          <w:rFonts w:cs="B Nazanin" w:hint="cs"/>
          <w:sz w:val="24"/>
          <w:szCs w:val="24"/>
          <w:rtl/>
          <w:lang w:bidi="fa-IR"/>
        </w:rPr>
        <w:t>صادراتی نمی باشد</w:t>
      </w:r>
      <w:r w:rsidR="006D07F1" w:rsidRPr="007E62C7">
        <w:rPr>
          <w:rFonts w:cs="B Nazanin" w:hint="cs"/>
          <w:sz w:val="24"/>
          <w:szCs w:val="24"/>
          <w:rtl/>
          <w:lang w:bidi="fa-IR"/>
        </w:rPr>
        <w:t xml:space="preserve"> و در نتیجه</w:t>
      </w:r>
      <w:r w:rsidR="00B542FC">
        <w:rPr>
          <w:rFonts w:cs="B Nazanin" w:hint="cs"/>
          <w:sz w:val="24"/>
          <w:szCs w:val="24"/>
          <w:rtl/>
          <w:lang w:bidi="fa-IR"/>
        </w:rPr>
        <w:t xml:space="preserve"> </w:t>
      </w:r>
      <w:r w:rsidR="006D07F1" w:rsidRPr="007E62C7">
        <w:rPr>
          <w:rFonts w:cs="B Nazanin" w:hint="cs"/>
          <w:sz w:val="24"/>
          <w:szCs w:val="24"/>
          <w:rtl/>
          <w:lang w:bidi="fa-IR"/>
        </w:rPr>
        <w:t>صادرات کالا بلامانع است</w:t>
      </w:r>
      <w:r w:rsidR="009B26C2">
        <w:rPr>
          <w:rFonts w:cs="B Nazanin" w:hint="cs"/>
          <w:sz w:val="24"/>
          <w:szCs w:val="24"/>
          <w:rtl/>
          <w:lang w:bidi="fa-IR"/>
        </w:rPr>
        <w:t>.</w:t>
      </w:r>
    </w:p>
    <w:p w:rsidR="00196560" w:rsidRDefault="00196560" w:rsidP="004B563C">
      <w:pPr>
        <w:bidi/>
        <w:spacing w:after="0" w:line="240" w:lineRule="auto"/>
        <w:ind w:left="417"/>
        <w:jc w:val="both"/>
        <w:rPr>
          <w:rFonts w:cs="B Nazanin"/>
          <w:sz w:val="26"/>
          <w:szCs w:val="26"/>
          <w:rtl/>
          <w:lang w:bidi="fa-IR"/>
        </w:rPr>
      </w:pPr>
      <w:r w:rsidRPr="007E62C7">
        <w:rPr>
          <w:rFonts w:cs="B Nazanin"/>
          <w:sz w:val="24"/>
          <w:szCs w:val="24"/>
          <w:lang w:bidi="fa-IR"/>
        </w:rPr>
        <w:sym w:font="Webdings" w:char="F063"/>
      </w:r>
      <w:r w:rsidRPr="007E62C7">
        <w:rPr>
          <w:rFonts w:cs="B Nazanin" w:hint="cs"/>
          <w:sz w:val="24"/>
          <w:szCs w:val="24"/>
          <w:rtl/>
          <w:lang w:bidi="fa-IR"/>
        </w:rPr>
        <w:t xml:space="preserve"> </w:t>
      </w:r>
      <w:r w:rsidR="00F059B3" w:rsidRPr="007E62C7">
        <w:rPr>
          <w:rFonts w:cs="B Nazanin" w:hint="cs"/>
          <w:sz w:val="24"/>
          <w:szCs w:val="24"/>
          <w:rtl/>
          <w:lang w:bidi="fa-IR"/>
        </w:rPr>
        <w:t>به دلایل کارشناسی</w:t>
      </w:r>
      <w:r w:rsidR="00EC7A81" w:rsidRPr="007E62C7">
        <w:rPr>
          <w:rFonts w:cs="B Nazanin" w:hint="cs"/>
          <w:sz w:val="24"/>
          <w:szCs w:val="24"/>
          <w:rtl/>
          <w:lang w:bidi="fa-IR"/>
        </w:rPr>
        <w:t xml:space="preserve"> و بدلیل وجود سابقه شکایت ثابت شده و یا مشکل درآخرین نمونه برداری</w:t>
      </w:r>
      <w:r w:rsidR="008123B6">
        <w:rPr>
          <w:rFonts w:cs="B Nazanin" w:hint="cs"/>
          <w:sz w:val="24"/>
          <w:szCs w:val="24"/>
          <w:rtl/>
          <w:lang w:bidi="fa-IR"/>
        </w:rPr>
        <w:t xml:space="preserve"> کالا</w:t>
      </w:r>
      <w:r w:rsidR="00EC7A81" w:rsidRPr="007E62C7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7E62C7">
        <w:rPr>
          <w:rFonts w:cs="B Nazanin" w:hint="cs"/>
          <w:sz w:val="24"/>
          <w:szCs w:val="24"/>
          <w:rtl/>
          <w:lang w:bidi="fa-IR"/>
        </w:rPr>
        <w:t>از محموله</w:t>
      </w:r>
      <w:r w:rsidR="00F059B3" w:rsidRPr="007E62C7">
        <w:rPr>
          <w:rFonts w:cs="B Nazanin" w:hint="cs"/>
          <w:sz w:val="24"/>
          <w:szCs w:val="24"/>
          <w:rtl/>
          <w:lang w:bidi="fa-IR"/>
        </w:rPr>
        <w:t xml:space="preserve"> حاضر</w:t>
      </w:r>
      <w:r w:rsidRPr="007E62C7">
        <w:rPr>
          <w:rFonts w:cs="B Nazanin" w:hint="cs"/>
          <w:sz w:val="24"/>
          <w:szCs w:val="24"/>
          <w:rtl/>
          <w:lang w:bidi="fa-IR"/>
        </w:rPr>
        <w:t xml:space="preserve"> نمونه برداری به عمل آمده و </w:t>
      </w:r>
      <w:r w:rsidR="00EC7A81" w:rsidRPr="007E62C7">
        <w:rPr>
          <w:rFonts w:cs="B Nazanin" w:hint="cs"/>
          <w:sz w:val="24"/>
          <w:szCs w:val="24"/>
          <w:rtl/>
          <w:lang w:bidi="fa-IR"/>
        </w:rPr>
        <w:t>طبق نظر</w:t>
      </w:r>
      <w:r w:rsidR="00941121" w:rsidRPr="007E62C7">
        <w:rPr>
          <w:rFonts w:cs="B Nazanin" w:hint="cs"/>
          <w:sz w:val="24"/>
          <w:szCs w:val="24"/>
          <w:rtl/>
          <w:lang w:bidi="fa-IR"/>
        </w:rPr>
        <w:t xml:space="preserve">یه </w:t>
      </w:r>
      <w:r w:rsidR="00EC7A81" w:rsidRPr="007E62C7">
        <w:rPr>
          <w:rFonts w:cs="B Nazanin" w:hint="cs"/>
          <w:sz w:val="24"/>
          <w:szCs w:val="24"/>
          <w:rtl/>
          <w:lang w:bidi="fa-IR"/>
        </w:rPr>
        <w:t xml:space="preserve">آزمایشگاه </w:t>
      </w:r>
      <w:r w:rsidRPr="007E62C7">
        <w:rPr>
          <w:rFonts w:cs="B Nazanin" w:hint="cs"/>
          <w:sz w:val="24"/>
          <w:szCs w:val="24"/>
          <w:rtl/>
          <w:lang w:bidi="fa-IR"/>
        </w:rPr>
        <w:t xml:space="preserve">محموله </w:t>
      </w:r>
      <w:r w:rsidR="002C76A3" w:rsidRPr="007E62C7">
        <w:rPr>
          <w:rFonts w:cs="B Nazanin" w:hint="cs"/>
          <w:sz w:val="24"/>
          <w:szCs w:val="24"/>
          <w:rtl/>
          <w:lang w:bidi="fa-IR"/>
        </w:rPr>
        <w:t>قابل صادرات می</w:t>
      </w:r>
      <w:r w:rsidR="009B26C2">
        <w:rPr>
          <w:rFonts w:cs="B Nazanin" w:hint="cs"/>
          <w:sz w:val="24"/>
          <w:szCs w:val="24"/>
          <w:rtl/>
          <w:lang w:bidi="fa-IR"/>
        </w:rPr>
        <w:t xml:space="preserve"> </w:t>
      </w:r>
      <w:r w:rsidR="002C76A3" w:rsidRPr="007E62C7">
        <w:rPr>
          <w:rFonts w:cs="B Nazanin" w:hint="cs"/>
          <w:sz w:val="24"/>
          <w:szCs w:val="24"/>
          <w:rtl/>
          <w:lang w:bidi="fa-IR"/>
        </w:rPr>
        <w:t>باشد</w:t>
      </w:r>
      <w:r w:rsidR="00EC7A81">
        <w:rPr>
          <w:rFonts w:cs="B Nazanin" w:hint="cs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FE3A13" w:rsidRPr="00210EAA" w:rsidRDefault="00DB21E5" w:rsidP="009B26C2">
      <w:pPr>
        <w:bidi/>
        <w:spacing w:after="0" w:line="240" w:lineRule="auto"/>
        <w:ind w:left="360"/>
        <w:jc w:val="both"/>
        <w:rPr>
          <w:rFonts w:cs="B Nazanin"/>
          <w:sz w:val="26"/>
          <w:szCs w:val="26"/>
          <w:rtl/>
          <w:lang w:bidi="fa-IR"/>
        </w:rPr>
      </w:pPr>
      <w:r w:rsidRPr="00F059B3">
        <w:rPr>
          <w:rFonts w:cs="B Nazanin" w:hint="cs"/>
          <w:b/>
          <w:bCs/>
          <w:sz w:val="26"/>
          <w:szCs w:val="26"/>
          <w:rtl/>
          <w:lang w:bidi="fa-IR"/>
        </w:rPr>
        <w:t>سایر:</w:t>
      </w:r>
      <w:r w:rsidR="00E1120F" w:rsidRPr="00E1120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E1120F" w:rsidRPr="009B26C2">
        <w:rPr>
          <w:rFonts w:cs="B Nazanin" w:hint="cs"/>
          <w:sz w:val="24"/>
          <w:szCs w:val="24"/>
          <w:rtl/>
          <w:lang w:bidi="fa-IR"/>
        </w:rPr>
        <w:t xml:space="preserve">نامه اداره کل دامپزشکی (در مورد محصولات لبنی  صادراتی به کشور عراق) </w:t>
      </w:r>
      <w:r w:rsidR="00613A6F" w:rsidRPr="009B26C2">
        <w:rPr>
          <w:rFonts w:cs="B Nazanin" w:hint="cs"/>
          <w:sz w:val="24"/>
          <w:szCs w:val="24"/>
          <w:rtl/>
          <w:lang w:bidi="fa-IR"/>
        </w:rPr>
        <w:t xml:space="preserve"> مختص همین محموله </w:t>
      </w:r>
      <w:r w:rsidR="00E1120F" w:rsidRPr="009B26C2">
        <w:rPr>
          <w:rFonts w:cs="B Nazanin" w:hint="cs"/>
          <w:sz w:val="24"/>
          <w:szCs w:val="24"/>
          <w:rtl/>
          <w:lang w:bidi="fa-IR"/>
        </w:rPr>
        <w:t>پیوست می</w:t>
      </w:r>
      <w:r w:rsidR="009B26C2">
        <w:rPr>
          <w:rFonts w:cs="B Nazanin" w:hint="cs"/>
          <w:sz w:val="24"/>
          <w:szCs w:val="24"/>
          <w:rtl/>
          <w:lang w:bidi="fa-IR"/>
        </w:rPr>
        <w:t xml:space="preserve"> </w:t>
      </w:r>
      <w:r w:rsidR="00E1120F" w:rsidRPr="009B26C2">
        <w:rPr>
          <w:rFonts w:cs="B Nazanin" w:hint="cs"/>
          <w:sz w:val="24"/>
          <w:szCs w:val="24"/>
          <w:rtl/>
          <w:lang w:bidi="fa-IR"/>
        </w:rPr>
        <w:t>باشد</w:t>
      </w:r>
      <w:r w:rsidR="00700B99" w:rsidRPr="009B26C2">
        <w:rPr>
          <w:rFonts w:cs="B Nazanin" w:hint="cs"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4"/>
        <w:gridCol w:w="1229"/>
        <w:gridCol w:w="889"/>
        <w:gridCol w:w="1021"/>
        <w:gridCol w:w="899"/>
        <w:gridCol w:w="963"/>
        <w:gridCol w:w="852"/>
        <w:gridCol w:w="956"/>
      </w:tblGrid>
      <w:tr w:rsidR="00FE3A13" w:rsidTr="008123B6">
        <w:tc>
          <w:tcPr>
            <w:tcW w:w="664" w:type="dxa"/>
          </w:tcPr>
          <w:p w:rsidR="00FE3A13" w:rsidRPr="00FE3A13" w:rsidRDefault="00FE3A13" w:rsidP="00FE3A1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A1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29" w:type="dxa"/>
          </w:tcPr>
          <w:p w:rsidR="00796A3C" w:rsidRPr="009B26C2" w:rsidRDefault="00FE3A13" w:rsidP="00796A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26C2">
              <w:rPr>
                <w:rFonts w:cs="B Nazanin" w:hint="cs"/>
                <w:sz w:val="24"/>
                <w:szCs w:val="24"/>
                <w:rtl/>
                <w:lang w:bidi="fa-IR"/>
              </w:rPr>
              <w:t>نوع کالا</w:t>
            </w:r>
            <w:r w:rsidR="00796A3C" w:rsidRPr="009B26C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FE3A13" w:rsidRPr="00FE3A13" w:rsidRDefault="00796A3C" w:rsidP="00796A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26C2">
              <w:rPr>
                <w:rFonts w:cs="B Nazanin" w:hint="cs"/>
                <w:sz w:val="24"/>
                <w:szCs w:val="24"/>
                <w:rtl/>
                <w:lang w:bidi="fa-IR"/>
              </w:rPr>
              <w:t>جنس بسته بندی</w:t>
            </w:r>
          </w:p>
        </w:tc>
        <w:tc>
          <w:tcPr>
            <w:tcW w:w="889" w:type="dxa"/>
          </w:tcPr>
          <w:p w:rsidR="00FE3A13" w:rsidRPr="00FE3A13" w:rsidRDefault="00796A3C" w:rsidP="00FE3A1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A13">
              <w:rPr>
                <w:rFonts w:cs="B Nazanin" w:hint="cs"/>
                <w:sz w:val="24"/>
                <w:szCs w:val="24"/>
                <w:rtl/>
                <w:lang w:bidi="fa-IR"/>
              </w:rPr>
              <w:t>نام تجاری</w:t>
            </w:r>
          </w:p>
        </w:tc>
        <w:tc>
          <w:tcPr>
            <w:tcW w:w="1021" w:type="dxa"/>
          </w:tcPr>
          <w:p w:rsidR="00FE3A13" w:rsidRPr="00FE3A13" w:rsidRDefault="00796A3C" w:rsidP="00FE3A1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سری ساخت</w:t>
            </w:r>
          </w:p>
        </w:tc>
        <w:tc>
          <w:tcPr>
            <w:tcW w:w="899" w:type="dxa"/>
          </w:tcPr>
          <w:p w:rsidR="00FE3A13" w:rsidRDefault="00FE3A13" w:rsidP="00FE3A1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A13">
              <w:rPr>
                <w:rFonts w:cs="B Nazanin" w:hint="cs"/>
                <w:sz w:val="24"/>
                <w:szCs w:val="24"/>
                <w:rtl/>
                <w:lang w:bidi="fa-IR"/>
              </w:rPr>
              <w:t>تاریخ تولید</w:t>
            </w:r>
          </w:p>
          <w:p w:rsidR="00796A3C" w:rsidRPr="00FE3A13" w:rsidRDefault="00796A3C" w:rsidP="00796A3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" w:type="dxa"/>
          </w:tcPr>
          <w:p w:rsidR="00FE3A13" w:rsidRPr="00FE3A13" w:rsidRDefault="00796A3C" w:rsidP="00FE3A1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انقضا</w:t>
            </w:r>
            <w:r w:rsidR="009B26C2">
              <w:rPr>
                <w:rFonts w:cs="B Nazani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852" w:type="dxa"/>
          </w:tcPr>
          <w:p w:rsidR="00FE3A13" w:rsidRPr="00FE3A13" w:rsidRDefault="00796A3C" w:rsidP="00FE3A1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A13">
              <w:rPr>
                <w:rFonts w:cs="B Nazanin" w:hint="cs"/>
                <w:sz w:val="24"/>
                <w:szCs w:val="24"/>
                <w:rtl/>
                <w:lang w:bidi="fa-IR"/>
              </w:rPr>
              <w:t>وزن کل محموله</w:t>
            </w:r>
          </w:p>
        </w:tc>
        <w:tc>
          <w:tcPr>
            <w:tcW w:w="956" w:type="dxa"/>
          </w:tcPr>
          <w:p w:rsidR="00FE3A13" w:rsidRPr="00FE3A13" w:rsidRDefault="00FE3A13" w:rsidP="00FE3A1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3A13">
              <w:rPr>
                <w:rFonts w:cs="B Nazanin" w:hint="cs"/>
                <w:sz w:val="24"/>
                <w:szCs w:val="24"/>
                <w:rtl/>
                <w:lang w:bidi="fa-IR"/>
              </w:rPr>
              <w:t>شماره پروانه ساخت</w:t>
            </w:r>
          </w:p>
        </w:tc>
      </w:tr>
      <w:tr w:rsidR="00FE3A13" w:rsidTr="008123B6">
        <w:tc>
          <w:tcPr>
            <w:tcW w:w="664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9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21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63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2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56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E3A13" w:rsidTr="008123B6">
        <w:tc>
          <w:tcPr>
            <w:tcW w:w="664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9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89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21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9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63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2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56" w:type="dxa"/>
          </w:tcPr>
          <w:p w:rsidR="00FE3A13" w:rsidRDefault="00FE3A13" w:rsidP="00FE3A1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196560" w:rsidRDefault="008123B6" w:rsidP="00196560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توضیحات:</w:t>
      </w:r>
    </w:p>
    <w:p w:rsidR="00196560" w:rsidRPr="00FE3A13" w:rsidRDefault="00196560" w:rsidP="007F1114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امضا</w:t>
      </w:r>
      <w:r w:rsidR="009B26C2">
        <w:rPr>
          <w:rFonts w:cs="B Nazanin" w:hint="cs"/>
          <w:sz w:val="26"/>
          <w:szCs w:val="26"/>
          <w:rtl/>
          <w:lang w:bidi="fa-IR"/>
        </w:rPr>
        <w:t>ء</w:t>
      </w:r>
      <w:r>
        <w:rPr>
          <w:rFonts w:cs="B Nazanin" w:hint="cs"/>
          <w:sz w:val="26"/>
          <w:szCs w:val="26"/>
          <w:rtl/>
          <w:lang w:bidi="fa-IR"/>
        </w:rPr>
        <w:t xml:space="preserve"> مدیر شبکه</w:t>
      </w:r>
      <w:r w:rsidR="007F1114">
        <w:rPr>
          <w:rFonts w:cs="B Nazanin" w:hint="cs"/>
          <w:sz w:val="26"/>
          <w:szCs w:val="26"/>
          <w:rtl/>
          <w:lang w:bidi="fa-IR"/>
        </w:rPr>
        <w:t xml:space="preserve"> بهداشت و درمان</w:t>
      </w:r>
    </w:p>
    <w:sectPr w:rsidR="00196560" w:rsidRPr="00FE3A13" w:rsidSect="009F0ABB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6A14"/>
    <w:multiLevelType w:val="hybridMultilevel"/>
    <w:tmpl w:val="9AB450EE"/>
    <w:lvl w:ilvl="0" w:tplc="7A4E7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3776C"/>
    <w:multiLevelType w:val="hybridMultilevel"/>
    <w:tmpl w:val="5FF0D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C"/>
    <w:rsid w:val="000121B5"/>
    <w:rsid w:val="00052C95"/>
    <w:rsid w:val="000C73D5"/>
    <w:rsid w:val="000E0B62"/>
    <w:rsid w:val="001264B1"/>
    <w:rsid w:val="0019052B"/>
    <w:rsid w:val="00196560"/>
    <w:rsid w:val="001F6CA8"/>
    <w:rsid w:val="00210EAA"/>
    <w:rsid w:val="0022237B"/>
    <w:rsid w:val="00250544"/>
    <w:rsid w:val="002C76A3"/>
    <w:rsid w:val="00391D80"/>
    <w:rsid w:val="003C4E03"/>
    <w:rsid w:val="004B563C"/>
    <w:rsid w:val="0050292D"/>
    <w:rsid w:val="005D549E"/>
    <w:rsid w:val="00613A6F"/>
    <w:rsid w:val="006D07F1"/>
    <w:rsid w:val="00700B99"/>
    <w:rsid w:val="00763198"/>
    <w:rsid w:val="00796A3C"/>
    <w:rsid w:val="0079714D"/>
    <w:rsid w:val="007E62C7"/>
    <w:rsid w:val="007F1114"/>
    <w:rsid w:val="008123B6"/>
    <w:rsid w:val="008803A1"/>
    <w:rsid w:val="00941121"/>
    <w:rsid w:val="00957BDE"/>
    <w:rsid w:val="009B26C2"/>
    <w:rsid w:val="009F0ABB"/>
    <w:rsid w:val="00B0108E"/>
    <w:rsid w:val="00B513FC"/>
    <w:rsid w:val="00B542FC"/>
    <w:rsid w:val="00B802EC"/>
    <w:rsid w:val="00BA512F"/>
    <w:rsid w:val="00C0253A"/>
    <w:rsid w:val="00CE07BD"/>
    <w:rsid w:val="00DA2E3C"/>
    <w:rsid w:val="00DB21E5"/>
    <w:rsid w:val="00DE1CD6"/>
    <w:rsid w:val="00DE6A71"/>
    <w:rsid w:val="00DF7101"/>
    <w:rsid w:val="00E1120F"/>
    <w:rsid w:val="00EC7A81"/>
    <w:rsid w:val="00EF235B"/>
    <w:rsid w:val="00F059B3"/>
    <w:rsid w:val="00FA1DAD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BD"/>
    <w:pPr>
      <w:ind w:left="720"/>
      <w:contextualSpacing/>
    </w:pPr>
  </w:style>
  <w:style w:type="table" w:styleId="TableGrid">
    <w:name w:val="Table Grid"/>
    <w:basedOn w:val="TableNormal"/>
    <w:uiPriority w:val="59"/>
    <w:rsid w:val="00FE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BD"/>
    <w:pPr>
      <w:ind w:left="720"/>
      <w:contextualSpacing/>
    </w:pPr>
  </w:style>
  <w:style w:type="table" w:styleId="TableGrid">
    <w:name w:val="Table Grid"/>
    <w:basedOn w:val="TableNormal"/>
    <w:uiPriority w:val="59"/>
    <w:rsid w:val="00FE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abrishami</dc:creator>
  <cp:lastModifiedBy>ali akbar hajali</cp:lastModifiedBy>
  <cp:revision>2</cp:revision>
  <cp:lastPrinted>2013-07-16T06:14:00Z</cp:lastPrinted>
  <dcterms:created xsi:type="dcterms:W3CDTF">2020-09-08T09:32:00Z</dcterms:created>
  <dcterms:modified xsi:type="dcterms:W3CDTF">2020-09-08T09:32:00Z</dcterms:modified>
</cp:coreProperties>
</file>